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DEED" w14:textId="7E13FB98" w:rsidR="00847441" w:rsidRPr="00A75E04" w:rsidRDefault="003B66A3" w:rsidP="00F95747">
      <w:pPr>
        <w:jc w:val="center"/>
        <w:rPr>
          <w:b/>
          <w:color w:val="4472C4" w:themeColor="accent1"/>
          <w:sz w:val="32"/>
          <w:szCs w:val="32"/>
          <w:lang w:val="es-ES"/>
        </w:rPr>
      </w:pPr>
      <w:r w:rsidRPr="00A75E04">
        <w:rPr>
          <w:b/>
          <w:color w:val="4472C4" w:themeColor="accent1"/>
          <w:sz w:val="32"/>
          <w:szCs w:val="32"/>
          <w:lang w:val="es-ES"/>
        </w:rPr>
        <w:t xml:space="preserve">Lineamientos para </w:t>
      </w:r>
      <w:r w:rsidR="00B647E8" w:rsidRPr="00A75E04">
        <w:rPr>
          <w:b/>
          <w:color w:val="4472C4" w:themeColor="accent1"/>
          <w:sz w:val="32"/>
          <w:szCs w:val="32"/>
          <w:lang w:val="es-ES"/>
        </w:rPr>
        <w:t>Examen de Conocimientos</w:t>
      </w:r>
      <w:r w:rsidRPr="00A75E04">
        <w:rPr>
          <w:b/>
          <w:color w:val="4472C4" w:themeColor="accent1"/>
          <w:sz w:val="32"/>
          <w:szCs w:val="32"/>
          <w:lang w:val="es-ES"/>
        </w:rPr>
        <w:t xml:space="preserve"> (Anexo)</w:t>
      </w:r>
    </w:p>
    <w:p w14:paraId="569BDEEE" w14:textId="77777777" w:rsidR="00B647E8" w:rsidRPr="00A75E04" w:rsidRDefault="00B647E8" w:rsidP="00F95747">
      <w:pPr>
        <w:jc w:val="both"/>
        <w:rPr>
          <w:lang w:val="es-ES"/>
        </w:rPr>
      </w:pPr>
    </w:p>
    <w:p w14:paraId="569BDEEF" w14:textId="77777777" w:rsidR="003B66A3" w:rsidRPr="00A75E04" w:rsidRDefault="00B647E8" w:rsidP="00F95747">
      <w:pPr>
        <w:jc w:val="both"/>
        <w:rPr>
          <w:lang w:val="es-ES"/>
        </w:rPr>
      </w:pPr>
      <w:r w:rsidRPr="00A75E04">
        <w:rPr>
          <w:lang w:val="es-ES"/>
        </w:rPr>
        <w:t xml:space="preserve">El </w:t>
      </w:r>
      <w:r w:rsidR="003B66A3" w:rsidRPr="00A75E04">
        <w:rPr>
          <w:lang w:val="es-ES"/>
        </w:rPr>
        <w:t>presente anexo describe los lineamientos para el Examen de Conocimientos (ExCon) para estudiantes del programa de Doctorado en Ciencias – Química. Tal como consta en el instructivo</w:t>
      </w:r>
      <w:r w:rsidR="00F501D8" w:rsidRPr="00A75E04">
        <w:rPr>
          <w:lang w:val="es-ES"/>
        </w:rPr>
        <w:t>,</w:t>
      </w:r>
      <w:r w:rsidR="003B66A3" w:rsidRPr="00A75E04">
        <w:rPr>
          <w:lang w:val="es-ES"/>
        </w:rPr>
        <w:t xml:space="preserve"> el </w:t>
      </w:r>
      <w:r w:rsidRPr="00A75E04">
        <w:rPr>
          <w:lang w:val="es-ES"/>
        </w:rPr>
        <w:t xml:space="preserve">examen </w:t>
      </w:r>
      <w:r w:rsidR="003B66A3" w:rsidRPr="00A75E04">
        <w:rPr>
          <w:lang w:val="es-ES"/>
        </w:rPr>
        <w:t xml:space="preserve">debe presentarse en dos áreas; por lo tanto, este documento describe la modalidad de examen en cada una de </w:t>
      </w:r>
      <w:r w:rsidR="00F501D8" w:rsidRPr="00A75E04">
        <w:rPr>
          <w:lang w:val="es-ES"/>
        </w:rPr>
        <w:t xml:space="preserve">las </w:t>
      </w:r>
      <w:r w:rsidR="003B66A3" w:rsidRPr="00A75E04">
        <w:rPr>
          <w:lang w:val="es-ES"/>
        </w:rPr>
        <w:t>áreas.</w:t>
      </w:r>
    </w:p>
    <w:p w14:paraId="569BDEF0" w14:textId="77777777" w:rsidR="00BC29AB" w:rsidRPr="00A75E04" w:rsidRDefault="00BC29AB" w:rsidP="00F95747">
      <w:pPr>
        <w:jc w:val="both"/>
        <w:rPr>
          <w:lang w:val="es-ES"/>
        </w:rPr>
      </w:pPr>
    </w:p>
    <w:p w14:paraId="569BDEF1" w14:textId="5FA7E2F0" w:rsidR="003B66A3" w:rsidRPr="00A75E04" w:rsidRDefault="00BC29AB" w:rsidP="00F95747">
      <w:pPr>
        <w:jc w:val="both"/>
        <w:rPr>
          <w:lang w:val="es-ES"/>
        </w:rPr>
      </w:pPr>
      <w:r w:rsidRPr="00A75E04">
        <w:rPr>
          <w:lang w:val="es-ES"/>
        </w:rPr>
        <w:t>En el sitio web del Departamento de Química se publicará un listado de temas en cada una de las áreas en las que se ofrecen asignaturas avanzadas en el Departamento, estas son: Química Analítica, Bioquímica, Fisicoquímica, Química Orgánica, Química Inorgánica y Química Cuántica y Computacional.</w:t>
      </w:r>
    </w:p>
    <w:p w14:paraId="569BDEF2" w14:textId="77777777" w:rsidR="00BC29AB" w:rsidRPr="00A75E04" w:rsidRDefault="00BC29AB" w:rsidP="00F95747">
      <w:pPr>
        <w:jc w:val="both"/>
        <w:rPr>
          <w:lang w:val="es-ES"/>
        </w:rPr>
      </w:pPr>
    </w:p>
    <w:p w14:paraId="569BDEF3" w14:textId="77777777" w:rsidR="00B647E8" w:rsidRPr="00A75E04" w:rsidRDefault="00BC29AB" w:rsidP="00F95747">
      <w:pPr>
        <w:jc w:val="both"/>
        <w:rPr>
          <w:b/>
          <w:color w:val="FF0000"/>
          <w:lang w:val="es-ES"/>
        </w:rPr>
      </w:pPr>
      <w:r w:rsidRPr="00A75E04">
        <w:rPr>
          <w:lang w:val="es-ES"/>
        </w:rPr>
        <w:t>El examen se</w:t>
      </w:r>
      <w:r w:rsidR="00303803" w:rsidRPr="00A75E04">
        <w:rPr>
          <w:lang w:val="es-ES"/>
        </w:rPr>
        <w:t xml:space="preserve"> presentará durante la semana de receso de estudiantes de pregrado, es decir, la semana novena </w:t>
      </w:r>
      <w:r w:rsidRPr="00A75E04">
        <w:rPr>
          <w:lang w:val="es-ES"/>
        </w:rPr>
        <w:t>dentro de un calendario de 17 semanas. Si el estudiante inscribe el examen durante el per</w:t>
      </w:r>
      <w:r w:rsidR="00BC5F4D" w:rsidRPr="00A75E04">
        <w:rPr>
          <w:lang w:val="es-ES"/>
        </w:rPr>
        <w:t>í</w:t>
      </w:r>
      <w:r w:rsidRPr="00A75E04">
        <w:rPr>
          <w:lang w:val="es-ES"/>
        </w:rPr>
        <w:t>odo intersemestral, lo presentará en la semana 9 de ese per</w:t>
      </w:r>
      <w:r w:rsidR="004F1269" w:rsidRPr="00A75E04">
        <w:rPr>
          <w:lang w:val="es-ES"/>
        </w:rPr>
        <w:t>í</w:t>
      </w:r>
      <w:r w:rsidRPr="00A75E04">
        <w:rPr>
          <w:lang w:val="es-ES"/>
        </w:rPr>
        <w:t>odo.</w:t>
      </w:r>
      <w:r w:rsidR="00A10B79" w:rsidRPr="00A75E04">
        <w:rPr>
          <w:lang w:val="es-ES"/>
        </w:rPr>
        <w:t xml:space="preserve"> Es importante señalar que todos los estudiantes que deban ser examinados en un área espec</w:t>
      </w:r>
      <w:r w:rsidR="004F1269" w:rsidRPr="00A75E04">
        <w:rPr>
          <w:lang w:val="es-ES"/>
        </w:rPr>
        <w:t>í</w:t>
      </w:r>
      <w:r w:rsidR="00A10B79" w:rsidRPr="00A75E04">
        <w:rPr>
          <w:lang w:val="es-ES"/>
        </w:rPr>
        <w:t>fica deben presentar el examen</w:t>
      </w:r>
      <w:r w:rsidR="00A75E04">
        <w:rPr>
          <w:lang w:val="es-ES"/>
        </w:rPr>
        <w:t xml:space="preserve"> el mismo día, la sección escrita se presentará también a la misma hora.</w:t>
      </w:r>
    </w:p>
    <w:p w14:paraId="569BDEF4" w14:textId="77777777" w:rsidR="00BC29AB" w:rsidRPr="00A75E04" w:rsidRDefault="00BC29AB" w:rsidP="00F95747">
      <w:pPr>
        <w:jc w:val="both"/>
        <w:rPr>
          <w:lang w:val="es-ES"/>
        </w:rPr>
      </w:pPr>
    </w:p>
    <w:p w14:paraId="569BDEF5" w14:textId="77777777" w:rsidR="00BC29AB" w:rsidRPr="00A75E04" w:rsidRDefault="00BC29AB" w:rsidP="00F95747">
      <w:pPr>
        <w:jc w:val="both"/>
        <w:rPr>
          <w:strike/>
          <w:lang w:val="es-ES"/>
        </w:rPr>
      </w:pPr>
      <w:r w:rsidRPr="00A75E04">
        <w:rPr>
          <w:lang w:val="es-ES"/>
        </w:rPr>
        <w:t>El Departamento publicará las fechas de presentación del examen</w:t>
      </w:r>
      <w:r w:rsidR="00A75E04">
        <w:rPr>
          <w:lang w:val="es-ES"/>
        </w:rPr>
        <w:t xml:space="preserve"> de cada una de las áreas</w:t>
      </w:r>
      <w:r w:rsidRPr="00A75E04">
        <w:rPr>
          <w:lang w:val="es-ES"/>
        </w:rPr>
        <w:t xml:space="preserve"> a m</w:t>
      </w:r>
      <w:r w:rsidR="004452DC" w:rsidRPr="00A75E04">
        <w:rPr>
          <w:lang w:val="es-ES"/>
        </w:rPr>
        <w:t>á</w:t>
      </w:r>
      <w:r w:rsidRPr="00A75E04">
        <w:rPr>
          <w:lang w:val="es-ES"/>
        </w:rPr>
        <w:t>s tardar en la semana 3 del per</w:t>
      </w:r>
      <w:r w:rsidR="004452DC" w:rsidRPr="00A75E04">
        <w:rPr>
          <w:lang w:val="es-ES"/>
        </w:rPr>
        <w:t>í</w:t>
      </w:r>
      <w:r w:rsidRPr="00A75E04">
        <w:rPr>
          <w:lang w:val="es-ES"/>
        </w:rPr>
        <w:t xml:space="preserve">odo en </w:t>
      </w:r>
      <w:r w:rsidR="004452DC" w:rsidRPr="00A75E04">
        <w:rPr>
          <w:lang w:val="es-ES"/>
        </w:rPr>
        <w:t>curso</w:t>
      </w:r>
      <w:r w:rsidR="00A75E04">
        <w:rPr>
          <w:lang w:val="es-ES"/>
        </w:rPr>
        <w:t>.</w:t>
      </w:r>
    </w:p>
    <w:p w14:paraId="569BDEF6" w14:textId="77777777" w:rsidR="00BC29AB" w:rsidRPr="00A75E04" w:rsidRDefault="00BC29AB" w:rsidP="00F95747">
      <w:pPr>
        <w:jc w:val="both"/>
        <w:rPr>
          <w:lang w:val="es-ES"/>
        </w:rPr>
      </w:pPr>
    </w:p>
    <w:p w14:paraId="569BDEF7" w14:textId="77777777" w:rsidR="00BC29AB" w:rsidRPr="00A75E04" w:rsidRDefault="00BC29AB" w:rsidP="00F95747">
      <w:pPr>
        <w:jc w:val="both"/>
        <w:rPr>
          <w:lang w:val="es-ES"/>
        </w:rPr>
      </w:pPr>
      <w:r w:rsidRPr="00A75E04">
        <w:rPr>
          <w:lang w:val="es-ES"/>
        </w:rPr>
        <w:t>El examen consta</w:t>
      </w:r>
      <w:r w:rsidR="00D812F9" w:rsidRPr="00A75E04">
        <w:rPr>
          <w:lang w:val="es-ES"/>
        </w:rPr>
        <w:t>rá</w:t>
      </w:r>
      <w:r w:rsidRPr="00A75E04">
        <w:rPr>
          <w:lang w:val="es-ES"/>
        </w:rPr>
        <w:t xml:space="preserve"> de dos parte</w:t>
      </w:r>
      <w:r w:rsidR="00577993">
        <w:rPr>
          <w:lang w:val="es-ES"/>
        </w:rPr>
        <w:t>s, una escrita con un valor de 6</w:t>
      </w:r>
      <w:r w:rsidRPr="00A75E04">
        <w:rPr>
          <w:lang w:val="es-ES"/>
        </w:rPr>
        <w:t xml:space="preserve">0% de la calificación final y </w:t>
      </w:r>
      <w:r w:rsidR="00D812F9" w:rsidRPr="00A75E04">
        <w:rPr>
          <w:lang w:val="es-ES"/>
        </w:rPr>
        <w:t>otra parte</w:t>
      </w:r>
      <w:r w:rsidRPr="00A75E04">
        <w:rPr>
          <w:lang w:val="es-ES"/>
        </w:rPr>
        <w:t xml:space="preserve"> oral con </w:t>
      </w:r>
      <w:r w:rsidR="00577993">
        <w:rPr>
          <w:lang w:val="es-ES"/>
        </w:rPr>
        <w:t>valor de 40</w:t>
      </w:r>
      <w:r w:rsidRPr="00A75E04">
        <w:rPr>
          <w:lang w:val="es-ES"/>
        </w:rPr>
        <w:t>% de la calificación final.</w:t>
      </w:r>
    </w:p>
    <w:p w14:paraId="569BDEF8" w14:textId="77777777" w:rsidR="00BC29AB" w:rsidRPr="00A75E04" w:rsidRDefault="00BC29AB" w:rsidP="00F95747">
      <w:pPr>
        <w:jc w:val="both"/>
        <w:rPr>
          <w:lang w:val="es-ES"/>
        </w:rPr>
      </w:pPr>
    </w:p>
    <w:p w14:paraId="569BDEF9" w14:textId="77777777" w:rsidR="00B647E8" w:rsidRDefault="003B66A3" w:rsidP="00F95747">
      <w:pPr>
        <w:jc w:val="both"/>
        <w:rPr>
          <w:b/>
          <w:lang w:val="es-ES"/>
        </w:rPr>
      </w:pPr>
      <w:r w:rsidRPr="00A75E04">
        <w:rPr>
          <w:b/>
          <w:lang w:val="es-ES"/>
        </w:rPr>
        <w:t>Sección Escrita</w:t>
      </w:r>
      <w:r w:rsidR="00B647E8" w:rsidRPr="00A75E04">
        <w:rPr>
          <w:b/>
          <w:lang w:val="es-ES"/>
        </w:rPr>
        <w:t xml:space="preserve"> (</w:t>
      </w:r>
      <w:r w:rsidR="00577993">
        <w:rPr>
          <w:b/>
          <w:lang w:val="es-ES"/>
        </w:rPr>
        <w:t>6</w:t>
      </w:r>
      <w:r w:rsidR="00B647E8" w:rsidRPr="00A75E04">
        <w:rPr>
          <w:b/>
          <w:lang w:val="es-ES"/>
        </w:rPr>
        <w:t>0 %)</w:t>
      </w:r>
    </w:p>
    <w:p w14:paraId="569BDEFA" w14:textId="77777777" w:rsidR="00577993" w:rsidRPr="00A75E04" w:rsidRDefault="00577993" w:rsidP="00F95747">
      <w:pPr>
        <w:jc w:val="both"/>
        <w:rPr>
          <w:b/>
          <w:lang w:val="es-ES"/>
        </w:rPr>
      </w:pPr>
    </w:p>
    <w:p w14:paraId="569BDEFB" w14:textId="77777777" w:rsidR="003B66A3" w:rsidRPr="00A75E04" w:rsidRDefault="00BC29AB" w:rsidP="00F95747">
      <w:pPr>
        <w:jc w:val="both"/>
        <w:rPr>
          <w:lang w:val="es-ES"/>
        </w:rPr>
      </w:pPr>
      <w:r w:rsidRPr="00427F93">
        <w:rPr>
          <w:lang w:val="es-ES"/>
        </w:rPr>
        <w:t xml:space="preserve">El día acordado para la presentación del examen escrito en el área </w:t>
      </w:r>
      <w:r w:rsidR="00577993" w:rsidRPr="00427F93">
        <w:rPr>
          <w:lang w:val="es-ES"/>
        </w:rPr>
        <w:t>específica</w:t>
      </w:r>
      <w:r w:rsidRPr="00427F93">
        <w:rPr>
          <w:lang w:val="es-ES"/>
        </w:rPr>
        <w:t>, s</w:t>
      </w:r>
      <w:r w:rsidR="00B647E8" w:rsidRPr="00427F93">
        <w:rPr>
          <w:lang w:val="es-ES"/>
        </w:rPr>
        <w:t xml:space="preserve">e entregará al estudiante </w:t>
      </w:r>
      <w:r w:rsidR="00427F93" w:rsidRPr="00427F93">
        <w:rPr>
          <w:lang w:val="es-ES"/>
        </w:rPr>
        <w:t>el examen</w:t>
      </w:r>
      <w:r w:rsidR="003B66A3" w:rsidRPr="00427F93">
        <w:rPr>
          <w:lang w:val="es-ES"/>
        </w:rPr>
        <w:t xml:space="preserve"> elaborado por los profesores del área. El tiempo para responder será de máximo </w:t>
      </w:r>
      <w:r w:rsidR="002E5A2B" w:rsidRPr="00427F93">
        <w:rPr>
          <w:lang w:val="es-ES"/>
        </w:rPr>
        <w:t>(</w:t>
      </w:r>
      <w:r w:rsidR="003B66A3" w:rsidRPr="00427F93">
        <w:rPr>
          <w:lang w:val="es-ES"/>
        </w:rPr>
        <w:t>2h</w:t>
      </w:r>
      <w:r w:rsidR="002E5A2B" w:rsidRPr="00427F93">
        <w:rPr>
          <w:lang w:val="es-ES"/>
        </w:rPr>
        <w:t xml:space="preserve"> y </w:t>
      </w:r>
      <w:r w:rsidR="003B66A3" w:rsidRPr="00427F93">
        <w:rPr>
          <w:lang w:val="es-ES"/>
        </w:rPr>
        <w:t>30 min</w:t>
      </w:r>
      <w:r w:rsidR="002E5A2B" w:rsidRPr="00427F93">
        <w:rPr>
          <w:lang w:val="es-ES"/>
        </w:rPr>
        <w:t>)</w:t>
      </w:r>
      <w:r w:rsidR="003B66A3" w:rsidRPr="00427F93">
        <w:rPr>
          <w:lang w:val="es-ES"/>
        </w:rPr>
        <w:t>.</w:t>
      </w:r>
      <w:r w:rsidR="003B66A3" w:rsidRPr="00A75E04">
        <w:rPr>
          <w:lang w:val="es-ES"/>
        </w:rPr>
        <w:t xml:space="preserve"> </w:t>
      </w:r>
    </w:p>
    <w:p w14:paraId="569BDEFC" w14:textId="77777777" w:rsidR="00B647E8" w:rsidRPr="00A75E04" w:rsidRDefault="003B66A3" w:rsidP="00F95747">
      <w:pPr>
        <w:jc w:val="both"/>
        <w:rPr>
          <w:lang w:val="es-ES"/>
        </w:rPr>
      </w:pPr>
      <w:r w:rsidRPr="00A75E04">
        <w:rPr>
          <w:lang w:val="es-ES"/>
        </w:rPr>
        <w:t xml:space="preserve">No existe un </w:t>
      </w:r>
      <w:r w:rsidR="00BE5F84" w:rsidRPr="00A75E04">
        <w:rPr>
          <w:lang w:val="es-ES"/>
        </w:rPr>
        <w:t>número</w:t>
      </w:r>
      <w:r w:rsidRPr="00A75E04">
        <w:rPr>
          <w:lang w:val="es-ES"/>
        </w:rPr>
        <w:t xml:space="preserve"> </w:t>
      </w:r>
      <w:r w:rsidR="00303803" w:rsidRPr="00A75E04">
        <w:rPr>
          <w:lang w:val="es-ES"/>
        </w:rPr>
        <w:t>mínimo</w:t>
      </w:r>
      <w:r w:rsidRPr="00A75E04">
        <w:rPr>
          <w:lang w:val="es-ES"/>
        </w:rPr>
        <w:t xml:space="preserve"> ni </w:t>
      </w:r>
      <w:r w:rsidR="00B647E8" w:rsidRPr="00A75E04">
        <w:rPr>
          <w:lang w:val="es-ES"/>
        </w:rPr>
        <w:t>máximo de preguntas</w:t>
      </w:r>
      <w:r w:rsidRPr="00A75E04">
        <w:rPr>
          <w:lang w:val="es-ES"/>
        </w:rPr>
        <w:t>, sin embargo</w:t>
      </w:r>
      <w:r w:rsidR="00303803" w:rsidRPr="00A75E04">
        <w:rPr>
          <w:lang w:val="es-ES"/>
        </w:rPr>
        <w:t>,</w:t>
      </w:r>
      <w:r w:rsidRPr="00A75E04">
        <w:rPr>
          <w:lang w:val="es-ES"/>
        </w:rPr>
        <w:t xml:space="preserve"> debe tenerse en cuenta el tiempo para </w:t>
      </w:r>
      <w:r w:rsidR="00BE5F84" w:rsidRPr="00A75E04">
        <w:rPr>
          <w:lang w:val="es-ES"/>
        </w:rPr>
        <w:t xml:space="preserve">la </w:t>
      </w:r>
      <w:r w:rsidRPr="00A75E04">
        <w:rPr>
          <w:lang w:val="es-ES"/>
        </w:rPr>
        <w:t>presentación del examen. Las preguntas deben ser abiertas y</w:t>
      </w:r>
      <w:r w:rsidR="00B647E8" w:rsidRPr="00A75E04">
        <w:rPr>
          <w:lang w:val="es-ES"/>
        </w:rPr>
        <w:t xml:space="preserve"> </w:t>
      </w:r>
      <w:r w:rsidR="00BE5F84" w:rsidRPr="00A75E04">
        <w:rPr>
          <w:lang w:val="es-ES"/>
        </w:rPr>
        <w:t xml:space="preserve">de </w:t>
      </w:r>
      <w:r w:rsidR="00B647E8" w:rsidRPr="00A75E04">
        <w:rPr>
          <w:lang w:val="es-ES"/>
        </w:rPr>
        <w:t xml:space="preserve">tipo problema (no selección múltiple). </w:t>
      </w:r>
    </w:p>
    <w:p w14:paraId="569BDEFD" w14:textId="77777777" w:rsidR="00B647E8" w:rsidRPr="00A75E04" w:rsidRDefault="00B647E8" w:rsidP="00F95747">
      <w:pPr>
        <w:jc w:val="both"/>
        <w:rPr>
          <w:lang w:val="es-ES"/>
        </w:rPr>
      </w:pPr>
      <w:r w:rsidRPr="00A75E04">
        <w:rPr>
          <w:lang w:val="es-ES"/>
        </w:rPr>
        <w:t xml:space="preserve">Se pretende que con la respuesta a estas preguntas el estudiante deba aplicar los conceptos de los temas publicados en el listado. </w:t>
      </w:r>
      <w:r w:rsidR="003B66A3" w:rsidRPr="00A75E04">
        <w:rPr>
          <w:lang w:val="es-ES"/>
        </w:rPr>
        <w:t>Los profesores del área acordar</w:t>
      </w:r>
      <w:r w:rsidR="00BE5F84" w:rsidRPr="00A75E04">
        <w:rPr>
          <w:lang w:val="es-ES"/>
        </w:rPr>
        <w:t>á</w:t>
      </w:r>
      <w:r w:rsidR="003B66A3" w:rsidRPr="00A75E04">
        <w:rPr>
          <w:lang w:val="es-ES"/>
        </w:rPr>
        <w:t>n el tipo de preguntas a utilizar, estas pueden ser</w:t>
      </w:r>
      <w:r w:rsidR="0077268F" w:rsidRPr="00A75E04">
        <w:rPr>
          <w:lang w:val="es-ES"/>
        </w:rPr>
        <w:t>:</w:t>
      </w:r>
      <w:r w:rsidRPr="00A75E04">
        <w:rPr>
          <w:lang w:val="es-ES"/>
        </w:rPr>
        <w:t xml:space="preserve"> cálculos, determinación de estructuras, análisis de datos</w:t>
      </w:r>
      <w:r w:rsidR="00BC29AB" w:rsidRPr="00A75E04">
        <w:rPr>
          <w:lang w:val="es-ES"/>
        </w:rPr>
        <w:t xml:space="preserve"> o gráficos</w:t>
      </w:r>
      <w:r w:rsidRPr="00A75E04">
        <w:rPr>
          <w:lang w:val="es-ES"/>
        </w:rPr>
        <w:t>, etc.</w:t>
      </w:r>
      <w:r w:rsidR="003B66A3" w:rsidRPr="00A75E04">
        <w:rPr>
          <w:lang w:val="es-ES"/>
        </w:rPr>
        <w:t xml:space="preserve"> Los datos e información necesaria para resolver la</w:t>
      </w:r>
      <w:r w:rsidR="00BC29AB" w:rsidRPr="00A75E04">
        <w:rPr>
          <w:lang w:val="es-ES"/>
        </w:rPr>
        <w:t>s</w:t>
      </w:r>
      <w:r w:rsidR="003B66A3" w:rsidRPr="00A75E04">
        <w:rPr>
          <w:lang w:val="es-ES"/>
        </w:rPr>
        <w:t xml:space="preserve"> pregunta</w:t>
      </w:r>
      <w:r w:rsidR="00BC29AB" w:rsidRPr="00A75E04">
        <w:rPr>
          <w:lang w:val="es-ES"/>
        </w:rPr>
        <w:t>s</w:t>
      </w:r>
      <w:r w:rsidR="003B66A3" w:rsidRPr="00A75E04">
        <w:rPr>
          <w:lang w:val="es-ES"/>
        </w:rPr>
        <w:t xml:space="preserve"> </w:t>
      </w:r>
      <w:r w:rsidR="00303803" w:rsidRPr="00A75E04">
        <w:rPr>
          <w:lang w:val="es-ES"/>
        </w:rPr>
        <w:t>pueden</w:t>
      </w:r>
      <w:r w:rsidR="003B66A3" w:rsidRPr="00A75E04">
        <w:rPr>
          <w:lang w:val="es-ES"/>
        </w:rPr>
        <w:t xml:space="preserve"> ser tomad</w:t>
      </w:r>
      <w:r w:rsidR="00303803" w:rsidRPr="00A75E04">
        <w:rPr>
          <w:lang w:val="es-ES"/>
        </w:rPr>
        <w:t>os</w:t>
      </w:r>
      <w:r w:rsidR="003B66A3" w:rsidRPr="00A75E04">
        <w:rPr>
          <w:lang w:val="es-ES"/>
        </w:rPr>
        <w:t xml:space="preserve"> de publicaciones científicas</w:t>
      </w:r>
      <w:r w:rsidR="005F6586" w:rsidRPr="00A75E04">
        <w:rPr>
          <w:lang w:val="es-ES"/>
        </w:rPr>
        <w:t xml:space="preserve">. Aunque, </w:t>
      </w:r>
      <w:r w:rsidR="003B66A3" w:rsidRPr="00A75E04">
        <w:rPr>
          <w:lang w:val="es-ES"/>
        </w:rPr>
        <w:t xml:space="preserve">todos los datos deben estar en el examen ya que el estudiante no </w:t>
      </w:r>
      <w:r w:rsidR="00777A44" w:rsidRPr="00A75E04">
        <w:rPr>
          <w:lang w:val="es-ES"/>
        </w:rPr>
        <w:t xml:space="preserve">tendrá </w:t>
      </w:r>
      <w:r w:rsidR="003B66A3" w:rsidRPr="00A75E04">
        <w:rPr>
          <w:lang w:val="es-ES"/>
        </w:rPr>
        <w:t>acceso a material adicional.</w:t>
      </w:r>
    </w:p>
    <w:p w14:paraId="569BDEFE" w14:textId="77777777" w:rsidR="00B647E8" w:rsidRPr="00A75E04" w:rsidRDefault="00B647E8" w:rsidP="00F95747">
      <w:pPr>
        <w:jc w:val="both"/>
        <w:rPr>
          <w:strike/>
          <w:lang w:val="es-ES"/>
        </w:rPr>
      </w:pPr>
      <w:r w:rsidRPr="00A75E04">
        <w:rPr>
          <w:lang w:val="es-ES"/>
        </w:rPr>
        <w:t xml:space="preserve">Semestre a semestre las preguntas deben cambiar y </w:t>
      </w:r>
      <w:r w:rsidR="00BC29AB" w:rsidRPr="00A75E04">
        <w:rPr>
          <w:lang w:val="es-ES"/>
        </w:rPr>
        <w:t xml:space="preserve">los profesores del área pueden guardarlos para elaborar un banco de problemas </w:t>
      </w:r>
      <w:r w:rsidR="00FF7854" w:rsidRPr="00A75E04">
        <w:rPr>
          <w:lang w:val="es-ES"/>
        </w:rPr>
        <w:t>que se utilizarían a futuro</w:t>
      </w:r>
      <w:r w:rsidR="00A75E04" w:rsidRPr="00A75E04">
        <w:rPr>
          <w:lang w:val="es-ES"/>
        </w:rPr>
        <w:t>.</w:t>
      </w:r>
    </w:p>
    <w:p w14:paraId="569BDEFF" w14:textId="77777777" w:rsidR="00FF7854" w:rsidRPr="00A75E04" w:rsidRDefault="00FF7854" w:rsidP="00F95747">
      <w:pPr>
        <w:jc w:val="both"/>
        <w:rPr>
          <w:b/>
          <w:lang w:val="es-ES"/>
        </w:rPr>
      </w:pPr>
    </w:p>
    <w:p w14:paraId="569BDF00" w14:textId="77777777" w:rsidR="00FF7854" w:rsidRDefault="00FF7854" w:rsidP="00F95747">
      <w:pPr>
        <w:jc w:val="both"/>
        <w:rPr>
          <w:b/>
          <w:lang w:val="es-ES"/>
        </w:rPr>
      </w:pPr>
    </w:p>
    <w:p w14:paraId="569BDF01" w14:textId="77777777" w:rsidR="00A75E04" w:rsidRPr="00A75E04" w:rsidRDefault="00A75E04" w:rsidP="00F95747">
      <w:pPr>
        <w:jc w:val="both"/>
        <w:rPr>
          <w:b/>
          <w:lang w:val="es-ES"/>
        </w:rPr>
      </w:pPr>
    </w:p>
    <w:p w14:paraId="569BDF02" w14:textId="77777777" w:rsidR="00B647E8" w:rsidRPr="00A75E04" w:rsidRDefault="00303803" w:rsidP="00F95747">
      <w:pPr>
        <w:jc w:val="both"/>
        <w:rPr>
          <w:b/>
          <w:lang w:val="es-ES"/>
        </w:rPr>
      </w:pPr>
      <w:r w:rsidRPr="00A75E04">
        <w:rPr>
          <w:b/>
          <w:lang w:val="es-ES"/>
        </w:rPr>
        <w:lastRenderedPageBreak/>
        <w:t>Sección Oral</w:t>
      </w:r>
      <w:r w:rsidR="00B647E8" w:rsidRPr="00A75E04">
        <w:rPr>
          <w:b/>
          <w:lang w:val="es-ES"/>
        </w:rPr>
        <w:t xml:space="preserve"> (</w:t>
      </w:r>
      <w:r w:rsidR="00577993">
        <w:rPr>
          <w:b/>
          <w:lang w:val="es-ES"/>
        </w:rPr>
        <w:t>4</w:t>
      </w:r>
      <w:r w:rsidR="00B647E8" w:rsidRPr="00A75E04">
        <w:rPr>
          <w:b/>
          <w:lang w:val="es-ES"/>
        </w:rPr>
        <w:t>0%)</w:t>
      </w:r>
    </w:p>
    <w:p w14:paraId="569BDF03" w14:textId="77777777" w:rsidR="00303803" w:rsidRPr="00A75E04" w:rsidRDefault="00303803" w:rsidP="00F95747">
      <w:pPr>
        <w:jc w:val="both"/>
        <w:rPr>
          <w:lang w:val="es-ES"/>
        </w:rPr>
      </w:pPr>
      <w:r w:rsidRPr="00A75E04">
        <w:rPr>
          <w:lang w:val="es-ES"/>
        </w:rPr>
        <w:t>Durante las primeras dos semanas del semestre los profesores comunicar</w:t>
      </w:r>
      <w:r w:rsidR="00A10B79" w:rsidRPr="00A75E04">
        <w:rPr>
          <w:lang w:val="es-ES"/>
        </w:rPr>
        <w:t>á</w:t>
      </w:r>
      <w:r w:rsidRPr="00A75E04">
        <w:rPr>
          <w:lang w:val="es-ES"/>
        </w:rPr>
        <w:t>n a la Coordinación Académico-Administrativa el tema para el examen oral (incluido en el listado).  A m</w:t>
      </w:r>
      <w:r w:rsidR="002008CC" w:rsidRPr="00A75E04">
        <w:rPr>
          <w:lang w:val="es-ES"/>
        </w:rPr>
        <w:t>á</w:t>
      </w:r>
      <w:r w:rsidRPr="00A75E04">
        <w:rPr>
          <w:lang w:val="es-ES"/>
        </w:rPr>
        <w:t>s tardar</w:t>
      </w:r>
      <w:r w:rsidR="002008CC" w:rsidRPr="00A75E04">
        <w:rPr>
          <w:lang w:val="es-ES"/>
        </w:rPr>
        <w:t>,</w:t>
      </w:r>
      <w:r w:rsidRPr="00A75E04">
        <w:rPr>
          <w:lang w:val="es-ES"/>
        </w:rPr>
        <w:t xml:space="preserve"> la tercera semana del semestre se le comunicará al estudiante el tema sobre el que debe preparar su examen.</w:t>
      </w:r>
    </w:p>
    <w:p w14:paraId="569BDF04" w14:textId="77777777" w:rsidR="00303803" w:rsidRPr="00A75E04" w:rsidRDefault="00303803" w:rsidP="00F95747">
      <w:pPr>
        <w:jc w:val="both"/>
        <w:rPr>
          <w:color w:val="FF0000"/>
          <w:lang w:val="es-ES"/>
        </w:rPr>
      </w:pPr>
      <w:r w:rsidRPr="00A75E04">
        <w:rPr>
          <w:lang w:val="es-ES"/>
        </w:rPr>
        <w:t>El examen consiste en una presentación de máximo 20 min</w:t>
      </w:r>
      <w:r w:rsidR="002008CC" w:rsidRPr="00A75E04">
        <w:rPr>
          <w:lang w:val="es-ES"/>
        </w:rPr>
        <w:t>utos</w:t>
      </w:r>
      <w:r w:rsidRPr="00A75E04">
        <w:rPr>
          <w:lang w:val="es-ES"/>
        </w:rPr>
        <w:t xml:space="preserve"> sobre el tema establecido. Seguido de una discusión con los profesores evaluadores. Los evaluadores se seleccionarán previamente a la presentación y deberán incluir un profesor del área de presentación del examen (vinculado a la Universidad como Profesor de Planta) y un profesor de un área afín (Vinculado al Departamento de Química como profesor de Planta). Ninguno de estos dos profesores podrá ser el director de tesis del estudiante.</w:t>
      </w:r>
      <w:r w:rsidR="002008CC" w:rsidRPr="00A75E04">
        <w:rPr>
          <w:lang w:val="es-ES"/>
        </w:rPr>
        <w:t>)</w:t>
      </w:r>
    </w:p>
    <w:p w14:paraId="569BDF05" w14:textId="77777777" w:rsidR="00303803" w:rsidRPr="00A75E04" w:rsidRDefault="00303803" w:rsidP="00F95747">
      <w:pPr>
        <w:jc w:val="both"/>
        <w:rPr>
          <w:lang w:val="es-ES"/>
        </w:rPr>
      </w:pPr>
      <w:r w:rsidRPr="00A75E04">
        <w:rPr>
          <w:lang w:val="es-ES"/>
        </w:rPr>
        <w:t>La ev</w:t>
      </w:r>
      <w:r w:rsidR="00A10B79" w:rsidRPr="00A75E04">
        <w:rPr>
          <w:lang w:val="es-ES"/>
        </w:rPr>
        <w:t>a</w:t>
      </w:r>
      <w:r w:rsidRPr="00A75E04">
        <w:rPr>
          <w:lang w:val="es-ES"/>
        </w:rPr>
        <w:t>lu</w:t>
      </w:r>
      <w:r w:rsidR="00A10B79" w:rsidRPr="00A75E04">
        <w:rPr>
          <w:lang w:val="es-ES"/>
        </w:rPr>
        <w:t>a</w:t>
      </w:r>
      <w:r w:rsidRPr="00A75E04">
        <w:rPr>
          <w:lang w:val="es-ES"/>
        </w:rPr>
        <w:t>ción se hará basado en la r</w:t>
      </w:r>
      <w:r w:rsidR="002008CC" w:rsidRPr="00A75E04">
        <w:rPr>
          <w:lang w:val="es-ES"/>
        </w:rPr>
        <w:t>ú</w:t>
      </w:r>
      <w:r w:rsidRPr="00A75E04">
        <w:rPr>
          <w:lang w:val="es-ES"/>
        </w:rPr>
        <w:t xml:space="preserve">brica de calificación que se dará a conocer oportunamente a los evaluadores y al estudiante. </w:t>
      </w:r>
    </w:p>
    <w:p w14:paraId="569BDF06" w14:textId="77777777" w:rsidR="00303803" w:rsidRPr="00A75E04" w:rsidRDefault="00B647E8" w:rsidP="00F95747">
      <w:pPr>
        <w:jc w:val="both"/>
        <w:rPr>
          <w:lang w:val="es-ES"/>
        </w:rPr>
      </w:pPr>
      <w:r w:rsidRPr="00A75E04">
        <w:rPr>
          <w:lang w:val="es-ES"/>
        </w:rPr>
        <w:t xml:space="preserve">  </w:t>
      </w:r>
    </w:p>
    <w:p w14:paraId="569BDF07" w14:textId="7C8BF918" w:rsidR="00303803" w:rsidRPr="00A75E04" w:rsidRDefault="00303803" w:rsidP="00303803">
      <w:pPr>
        <w:jc w:val="both"/>
        <w:rPr>
          <w:lang w:val="es-ES"/>
        </w:rPr>
      </w:pPr>
      <w:r w:rsidRPr="00A75E04">
        <w:rPr>
          <w:lang w:val="es-ES"/>
        </w:rPr>
        <w:t>Para aprobar el examen</w:t>
      </w:r>
      <w:r w:rsidR="007D40BC" w:rsidRPr="00A75E04">
        <w:rPr>
          <w:lang w:val="es-ES"/>
        </w:rPr>
        <w:t>,</w:t>
      </w:r>
      <w:r w:rsidRPr="00A75E04">
        <w:rPr>
          <w:lang w:val="es-ES"/>
        </w:rPr>
        <w:t xml:space="preserve"> el estudiante </w:t>
      </w:r>
      <w:r w:rsidR="007D40BC" w:rsidRPr="00A75E04">
        <w:rPr>
          <w:lang w:val="es-ES"/>
        </w:rPr>
        <w:t>deberá obtener</w:t>
      </w:r>
      <w:r w:rsidRPr="00A75E04">
        <w:rPr>
          <w:lang w:val="es-ES"/>
        </w:rPr>
        <w:t xml:space="preserve"> </w:t>
      </w:r>
      <w:r w:rsidR="007D40BC" w:rsidRPr="00A75E04">
        <w:rPr>
          <w:lang w:val="es-ES"/>
        </w:rPr>
        <w:t xml:space="preserve">mínimo </w:t>
      </w:r>
      <w:r w:rsidRPr="00A75E04">
        <w:rPr>
          <w:lang w:val="es-ES"/>
        </w:rPr>
        <w:t xml:space="preserve">un </w:t>
      </w:r>
      <w:r w:rsidR="00EB1AD9">
        <w:rPr>
          <w:lang w:val="es-ES"/>
        </w:rPr>
        <w:t>7</w:t>
      </w:r>
      <w:r w:rsidR="002B36F9">
        <w:rPr>
          <w:lang w:val="es-ES"/>
        </w:rPr>
        <w:t>0</w:t>
      </w:r>
      <w:r w:rsidRPr="00A75E04">
        <w:rPr>
          <w:lang w:val="es-ES"/>
        </w:rPr>
        <w:t>% del valor total posible.</w:t>
      </w:r>
    </w:p>
    <w:p w14:paraId="569BDF08" w14:textId="77777777" w:rsidR="00514717" w:rsidRPr="00A75E04" w:rsidRDefault="00303803" w:rsidP="00F95747">
      <w:pPr>
        <w:jc w:val="both"/>
        <w:rPr>
          <w:lang w:val="es-ES"/>
        </w:rPr>
      </w:pPr>
      <w:r w:rsidRPr="00A75E04">
        <w:rPr>
          <w:lang w:val="es-ES"/>
        </w:rPr>
        <w:t xml:space="preserve"> </w:t>
      </w:r>
    </w:p>
    <w:p w14:paraId="569BDF09" w14:textId="77777777" w:rsidR="00514717" w:rsidRPr="00B647E8" w:rsidRDefault="00514717" w:rsidP="00F95747">
      <w:pPr>
        <w:jc w:val="both"/>
        <w:rPr>
          <w:lang w:val="es-ES"/>
        </w:rPr>
      </w:pPr>
      <w:r w:rsidRPr="00A75E04">
        <w:rPr>
          <w:lang w:val="es-ES"/>
        </w:rPr>
        <w:t>Una vez obtenida la calificación final</w:t>
      </w:r>
      <w:r w:rsidR="00A10B79" w:rsidRPr="00A75E04">
        <w:rPr>
          <w:lang w:val="es-ES"/>
        </w:rPr>
        <w:t>, la Coordinación Académico-Administrativa comunicará al estudiante el resultado de su prueba (</w:t>
      </w:r>
      <w:r w:rsidRPr="00A75E04">
        <w:rPr>
          <w:lang w:val="es-ES"/>
        </w:rPr>
        <w:t>aprobado o reprobado</w:t>
      </w:r>
      <w:r w:rsidR="00A10B79" w:rsidRPr="00A75E04">
        <w:rPr>
          <w:lang w:val="es-ES"/>
        </w:rPr>
        <w:t>).</w:t>
      </w:r>
    </w:p>
    <w:sectPr w:rsidR="00514717" w:rsidRPr="00B647E8" w:rsidSect="00C24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E8"/>
    <w:rsid w:val="00044A45"/>
    <w:rsid w:val="00046D0A"/>
    <w:rsid w:val="000651F0"/>
    <w:rsid w:val="000D1905"/>
    <w:rsid w:val="000D381B"/>
    <w:rsid w:val="000E097A"/>
    <w:rsid w:val="000E3BE8"/>
    <w:rsid w:val="001B7290"/>
    <w:rsid w:val="001B7F41"/>
    <w:rsid w:val="001C6475"/>
    <w:rsid w:val="001E702C"/>
    <w:rsid w:val="002008CC"/>
    <w:rsid w:val="0026308A"/>
    <w:rsid w:val="00271316"/>
    <w:rsid w:val="0029078A"/>
    <w:rsid w:val="002B36F9"/>
    <w:rsid w:val="002B3EDC"/>
    <w:rsid w:val="002E5A2B"/>
    <w:rsid w:val="002E6343"/>
    <w:rsid w:val="00303803"/>
    <w:rsid w:val="00392884"/>
    <w:rsid w:val="003B66A3"/>
    <w:rsid w:val="003C370B"/>
    <w:rsid w:val="003D033A"/>
    <w:rsid w:val="003F3762"/>
    <w:rsid w:val="00427F93"/>
    <w:rsid w:val="004452DC"/>
    <w:rsid w:val="00455B0E"/>
    <w:rsid w:val="00491E05"/>
    <w:rsid w:val="004B6017"/>
    <w:rsid w:val="004F1269"/>
    <w:rsid w:val="00514717"/>
    <w:rsid w:val="00535D2E"/>
    <w:rsid w:val="00556FC8"/>
    <w:rsid w:val="00577993"/>
    <w:rsid w:val="005B2AF6"/>
    <w:rsid w:val="005C1E3F"/>
    <w:rsid w:val="005F6586"/>
    <w:rsid w:val="006201F0"/>
    <w:rsid w:val="006401A0"/>
    <w:rsid w:val="006E39E0"/>
    <w:rsid w:val="00736445"/>
    <w:rsid w:val="007510DA"/>
    <w:rsid w:val="0077268F"/>
    <w:rsid w:val="00777A44"/>
    <w:rsid w:val="007D40BC"/>
    <w:rsid w:val="007D49AC"/>
    <w:rsid w:val="00800C07"/>
    <w:rsid w:val="00815199"/>
    <w:rsid w:val="00847441"/>
    <w:rsid w:val="00872A0E"/>
    <w:rsid w:val="00885234"/>
    <w:rsid w:val="008F7549"/>
    <w:rsid w:val="009210CB"/>
    <w:rsid w:val="00977E4F"/>
    <w:rsid w:val="0098134F"/>
    <w:rsid w:val="00985A74"/>
    <w:rsid w:val="00A10B79"/>
    <w:rsid w:val="00A75E04"/>
    <w:rsid w:val="00AA498C"/>
    <w:rsid w:val="00AB698C"/>
    <w:rsid w:val="00B11A0B"/>
    <w:rsid w:val="00B27F6F"/>
    <w:rsid w:val="00B647E8"/>
    <w:rsid w:val="00B74C69"/>
    <w:rsid w:val="00B8385F"/>
    <w:rsid w:val="00BC29AB"/>
    <w:rsid w:val="00BC5F4D"/>
    <w:rsid w:val="00BE5F84"/>
    <w:rsid w:val="00C24D56"/>
    <w:rsid w:val="00C46AEF"/>
    <w:rsid w:val="00C63ECC"/>
    <w:rsid w:val="00D040F1"/>
    <w:rsid w:val="00D1246F"/>
    <w:rsid w:val="00D7258D"/>
    <w:rsid w:val="00D812F9"/>
    <w:rsid w:val="00E23AE3"/>
    <w:rsid w:val="00E56C71"/>
    <w:rsid w:val="00EB1AD9"/>
    <w:rsid w:val="00EE2A75"/>
    <w:rsid w:val="00F02824"/>
    <w:rsid w:val="00F501D8"/>
    <w:rsid w:val="00F64BCA"/>
    <w:rsid w:val="00F95747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DEED"/>
  <w15:chartTrackingRefBased/>
  <w15:docId w15:val="{2B16F67F-9A31-8C45-A8EB-EA95B489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838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38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38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8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85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8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DEB1-4C11-41DF-A697-CE10535D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3123</Characters>
  <Application>Microsoft Office Word</Application>
  <DocSecurity>0</DocSecurity>
  <Lines>63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Carolina Lizarazo Castillo</cp:lastModifiedBy>
  <cp:revision>6</cp:revision>
  <cp:lastPrinted>2020-08-13T20:45:00Z</cp:lastPrinted>
  <dcterms:created xsi:type="dcterms:W3CDTF">2020-08-13T20:44:00Z</dcterms:created>
  <dcterms:modified xsi:type="dcterms:W3CDTF">2026-03-04T19:22:00Z</dcterms:modified>
</cp:coreProperties>
</file>